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B0F45" w14:textId="77777777" w:rsidR="00D55254" w:rsidRDefault="00D55254" w:rsidP="004760BA">
      <w:pPr>
        <w:spacing w:after="120" w:line="300" w:lineRule="atLeast"/>
        <w:rPr>
          <w:b/>
          <w:bCs/>
          <w:lang w:val="el-GR"/>
        </w:rPr>
      </w:pPr>
    </w:p>
    <w:p w14:paraId="1770EC0B" w14:textId="18B590A6" w:rsidR="00D55254" w:rsidRPr="009C471B" w:rsidRDefault="00D55254" w:rsidP="00D55254">
      <w:pPr>
        <w:tabs>
          <w:tab w:val="center" w:pos="4153"/>
          <w:tab w:val="right" w:pos="8789"/>
        </w:tabs>
        <w:ind w:left="-1134" w:right="43"/>
        <w:rPr>
          <w:rFonts w:eastAsia="Times New Roman" w:cs="Arial"/>
          <w:noProof/>
          <w:lang w:val="el-GR" w:eastAsia="el-GR"/>
        </w:rPr>
      </w:pPr>
      <w:r>
        <w:rPr>
          <w:rFonts w:eastAsia="Times New Roman" w:cs="Arial"/>
          <w:noProof/>
          <w:lang w:val="el-GR" w:eastAsia="el-GR"/>
        </w:rPr>
        <w:t xml:space="preserve"> </w:t>
      </w:r>
      <w:r w:rsidRPr="009C471B">
        <w:rPr>
          <w:rFonts w:eastAsia="Times New Roman" w:cs="Arial"/>
          <w:noProof/>
          <w:lang w:val="el-GR" w:eastAsia="el-GR"/>
        </w:rPr>
        <w:t xml:space="preserve"> </w:t>
      </w:r>
      <w:r>
        <w:rPr>
          <w:rFonts w:eastAsia="Times New Roman" w:cs="Arial"/>
          <w:noProof/>
          <w:lang w:val="el-GR" w:eastAsia="el-GR"/>
        </w:rPr>
        <w:t xml:space="preserve">                  </w:t>
      </w:r>
      <w:r w:rsidRPr="00D55254">
        <w:rPr>
          <w:rFonts w:eastAsia="Times New Roman" w:cs="Arial"/>
          <w:noProof/>
          <w:lang w:val="el-GR" w:eastAsia="el-GR"/>
        </w:rPr>
        <w:t xml:space="preserve">   </w:t>
      </w:r>
      <w:r w:rsidRPr="00410DD1">
        <w:rPr>
          <w:rFonts w:eastAsia="Times New Roman" w:cs="Arial"/>
          <w:noProof/>
          <w:lang w:val="el-GR" w:eastAsia="el-GR"/>
        </w:rPr>
        <w:drawing>
          <wp:inline distT="0" distB="0" distL="0" distR="0" wp14:anchorId="445FFA4D" wp14:editId="31122BFF">
            <wp:extent cx="400050" cy="400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D55254">
        <w:rPr>
          <w:rFonts w:eastAsia="Times New Roman" w:cs="Arial"/>
          <w:noProof/>
          <w:lang w:val="el-GR" w:eastAsia="el-GR"/>
        </w:rPr>
        <w:t xml:space="preserve">                         </w:t>
      </w:r>
      <w:r w:rsidRPr="009C471B">
        <w:rPr>
          <w:rFonts w:eastAsia="Times New Roman" w:cs="Arial"/>
          <w:noProof/>
          <w:lang w:val="el-GR" w:eastAsia="el-GR"/>
        </w:rPr>
        <w:t xml:space="preserve">                                       </w:t>
      </w:r>
    </w:p>
    <w:p w14:paraId="621C13BF" w14:textId="77777777" w:rsidR="00D55254" w:rsidRPr="009C471B" w:rsidRDefault="00D55254" w:rsidP="00D55254">
      <w:pPr>
        <w:tabs>
          <w:tab w:val="center" w:pos="4153"/>
          <w:tab w:val="right" w:pos="8789"/>
        </w:tabs>
        <w:ind w:left="-1134" w:right="45"/>
        <w:jc w:val="both"/>
        <w:rPr>
          <w:rFonts w:eastAsia="Times New Roman"/>
          <w:bCs/>
          <w:lang w:val="el-GR" w:eastAsia="el-GR"/>
        </w:rPr>
      </w:pPr>
      <w:r>
        <w:rPr>
          <w:rFonts w:eastAsia="Times New Roman"/>
          <w:bCs/>
          <w:lang w:val="el-GR" w:eastAsia="el-GR"/>
        </w:rPr>
        <w:t xml:space="preserve">       </w:t>
      </w:r>
      <w:r w:rsidRPr="009C471B">
        <w:rPr>
          <w:rFonts w:eastAsia="Times New Roman"/>
          <w:bCs/>
          <w:lang w:val="el-GR" w:eastAsia="el-GR"/>
        </w:rPr>
        <w:t xml:space="preserve">ΕΛΛΗΝΙΚΗ ΔΗΜΟΚΡΑΤΙΑ                       </w:t>
      </w:r>
    </w:p>
    <w:p w14:paraId="6A2E779A" w14:textId="77777777" w:rsidR="00D55254" w:rsidRPr="009C471B" w:rsidRDefault="00D55254" w:rsidP="00D55254">
      <w:pPr>
        <w:ind w:left="-1134" w:right="45"/>
        <w:jc w:val="both"/>
        <w:rPr>
          <w:bCs/>
          <w:lang w:val="el-GR"/>
        </w:rPr>
      </w:pPr>
      <w:r>
        <w:rPr>
          <w:bCs/>
          <w:lang w:val="el-GR"/>
        </w:rPr>
        <w:t xml:space="preserve">       </w:t>
      </w:r>
      <w:r w:rsidRPr="009C471B">
        <w:rPr>
          <w:bCs/>
          <w:lang w:val="el-GR"/>
        </w:rPr>
        <w:t xml:space="preserve">ΥΠΟΥΡΓΕΙΟ ΠΟΛΙΤΙΣΜΟΥ ΚΑΙ ΑΘΛΗΤΙΣΜΟΥ  </w:t>
      </w:r>
      <w:r w:rsidRPr="00410DD1">
        <w:rPr>
          <w:bCs/>
        </w:rPr>
        <w:t> </w:t>
      </w:r>
    </w:p>
    <w:p w14:paraId="13AF3A65" w14:textId="77777777" w:rsidR="00D55254" w:rsidRPr="00EE0EE5" w:rsidRDefault="00D55254" w:rsidP="00D55254">
      <w:pPr>
        <w:ind w:left="-1134" w:right="45"/>
        <w:jc w:val="both"/>
        <w:rPr>
          <w:b/>
          <w:bCs/>
          <w:lang w:val="el-GR"/>
        </w:rPr>
      </w:pPr>
      <w:r>
        <w:rPr>
          <w:b/>
          <w:bCs/>
          <w:lang w:val="el-GR"/>
        </w:rPr>
        <w:t xml:space="preserve">       </w:t>
      </w:r>
      <w:r w:rsidRPr="00EE0EE5">
        <w:rPr>
          <w:b/>
          <w:bCs/>
          <w:lang w:val="el-GR"/>
        </w:rPr>
        <w:t>ΓΕΝΙΚΗ ΓΡΑΜΜΑΤΕΙΑ ΑΘΛΗΤΙΣΜΟΥ</w:t>
      </w:r>
    </w:p>
    <w:p w14:paraId="06C657C4" w14:textId="77777777" w:rsidR="00D55254" w:rsidRDefault="00D55254" w:rsidP="004760BA">
      <w:pPr>
        <w:spacing w:after="120" w:line="300" w:lineRule="atLeast"/>
        <w:rPr>
          <w:b/>
          <w:bCs/>
          <w:lang w:val="el-GR"/>
        </w:rPr>
      </w:pPr>
      <w:bookmarkStart w:id="0" w:name="_GoBack"/>
      <w:bookmarkEnd w:id="0"/>
    </w:p>
    <w:p w14:paraId="33396EE9" w14:textId="1D54C632" w:rsidR="0005626A" w:rsidRPr="0005626A" w:rsidRDefault="0005626A" w:rsidP="0005626A">
      <w:pPr>
        <w:spacing w:after="120" w:line="300" w:lineRule="atLeast"/>
        <w:jc w:val="right"/>
        <w:rPr>
          <w:b/>
          <w:bCs/>
          <w:lang w:val="el-GR"/>
        </w:rPr>
      </w:pPr>
      <w:r>
        <w:rPr>
          <w:b/>
          <w:bCs/>
          <w:lang w:val="el-GR"/>
        </w:rPr>
        <w:t>Αθήνα, 14 Αυγούστου 2020</w:t>
      </w:r>
    </w:p>
    <w:p w14:paraId="26F1470D" w14:textId="113F8F66" w:rsidR="00E86135" w:rsidRDefault="00E86135" w:rsidP="004760BA">
      <w:pPr>
        <w:spacing w:after="120" w:line="300" w:lineRule="atLeast"/>
        <w:rPr>
          <w:b/>
          <w:bCs/>
          <w:lang w:val="el-GR"/>
        </w:rPr>
      </w:pPr>
    </w:p>
    <w:p w14:paraId="18873DD3" w14:textId="77777777" w:rsidR="00D55254" w:rsidRPr="00D55254" w:rsidRDefault="004760BA" w:rsidP="00D55254">
      <w:pPr>
        <w:ind w:left="-709"/>
        <w:jc w:val="center"/>
        <w:rPr>
          <w:b/>
          <w:bCs/>
          <w:sz w:val="28"/>
          <w:szCs w:val="28"/>
          <w:lang w:val="el-GR"/>
        </w:rPr>
      </w:pPr>
      <w:r w:rsidRPr="00D55254">
        <w:rPr>
          <w:b/>
          <w:bCs/>
          <w:sz w:val="28"/>
          <w:szCs w:val="28"/>
          <w:lang w:val="el-GR"/>
        </w:rPr>
        <w:t xml:space="preserve">Συστάσεις από την Υγειονομική </w:t>
      </w:r>
      <w:r w:rsidR="00DE2F62" w:rsidRPr="00D55254">
        <w:rPr>
          <w:b/>
          <w:bCs/>
          <w:sz w:val="28"/>
          <w:szCs w:val="28"/>
          <w:lang w:val="el-GR"/>
        </w:rPr>
        <w:t>Ε</w:t>
      </w:r>
      <w:r w:rsidR="00D55254" w:rsidRPr="00D55254">
        <w:rPr>
          <w:b/>
          <w:bCs/>
          <w:sz w:val="28"/>
          <w:szCs w:val="28"/>
          <w:lang w:val="el-GR"/>
        </w:rPr>
        <w:t xml:space="preserve">πιστημονική Επιτροπή </w:t>
      </w:r>
    </w:p>
    <w:p w14:paraId="089CCB62" w14:textId="2088118D" w:rsidR="004760BA" w:rsidRDefault="00D55254" w:rsidP="00D55254">
      <w:pPr>
        <w:ind w:left="-709"/>
        <w:jc w:val="center"/>
        <w:rPr>
          <w:b/>
          <w:bCs/>
          <w:sz w:val="28"/>
          <w:szCs w:val="28"/>
          <w:lang w:val="el-GR"/>
        </w:rPr>
      </w:pPr>
      <w:r w:rsidRPr="00D55254">
        <w:rPr>
          <w:b/>
          <w:bCs/>
          <w:sz w:val="28"/>
          <w:szCs w:val="28"/>
          <w:lang w:val="el-GR"/>
        </w:rPr>
        <w:t>της Γενικής Γραμματείας Αθλητισμού</w:t>
      </w:r>
    </w:p>
    <w:p w14:paraId="1F16237E" w14:textId="77777777" w:rsidR="00D55254" w:rsidRPr="00D55254" w:rsidRDefault="00D55254" w:rsidP="00D55254">
      <w:pPr>
        <w:ind w:left="-709"/>
        <w:jc w:val="center"/>
        <w:rPr>
          <w:b/>
          <w:bCs/>
          <w:sz w:val="28"/>
          <w:szCs w:val="28"/>
          <w:lang w:val="el-GR"/>
        </w:rPr>
      </w:pPr>
    </w:p>
    <w:p w14:paraId="7A5F5E6F" w14:textId="77777777" w:rsidR="00D55254" w:rsidRPr="00D55254" w:rsidRDefault="00D55254" w:rsidP="00D55254">
      <w:pPr>
        <w:ind w:left="-709"/>
        <w:jc w:val="center"/>
        <w:rPr>
          <w:sz w:val="24"/>
          <w:szCs w:val="24"/>
          <w:lang w:val="el-GR"/>
        </w:rPr>
      </w:pPr>
    </w:p>
    <w:p w14:paraId="023311AC" w14:textId="4D7E54AD" w:rsidR="004760BA" w:rsidRPr="00D55254" w:rsidRDefault="004760BA" w:rsidP="00D55254">
      <w:pPr>
        <w:spacing w:after="120" w:line="300" w:lineRule="atLeast"/>
        <w:ind w:left="-709"/>
        <w:jc w:val="both"/>
        <w:rPr>
          <w:sz w:val="24"/>
          <w:szCs w:val="24"/>
          <w:lang w:val="el-GR"/>
        </w:rPr>
      </w:pPr>
      <w:r w:rsidRPr="00D55254">
        <w:rPr>
          <w:sz w:val="24"/>
          <w:szCs w:val="24"/>
          <w:lang w:val="el-GR"/>
        </w:rPr>
        <w:t>Μετά την τελευταία αύξηση των κρουσμάτων, κυρίως ανάμεσα σε άτομα νεαρής ηλικίας που επιστρέφουν από διακοπές, η Υγειονομική Επιστημονική Επιτροπή της Γ</w:t>
      </w:r>
      <w:r w:rsidR="00DE2F62" w:rsidRPr="00D55254">
        <w:rPr>
          <w:sz w:val="24"/>
          <w:szCs w:val="24"/>
          <w:lang w:val="el-GR"/>
        </w:rPr>
        <w:t>ενικής Γραμματείας Αθλητισμού (ΥΕΕ-ΓΓΑ)</w:t>
      </w:r>
      <w:r w:rsidR="00536B63" w:rsidRPr="00D55254">
        <w:rPr>
          <w:sz w:val="24"/>
          <w:szCs w:val="24"/>
          <w:lang w:val="el-GR"/>
        </w:rPr>
        <w:t xml:space="preserve">, </w:t>
      </w:r>
      <w:r w:rsidR="007221FE" w:rsidRPr="00D55254">
        <w:rPr>
          <w:sz w:val="24"/>
          <w:szCs w:val="24"/>
          <w:lang w:val="el-GR"/>
        </w:rPr>
        <w:t>εκτός</w:t>
      </w:r>
      <w:r w:rsidR="00536B63" w:rsidRPr="00D55254">
        <w:rPr>
          <w:sz w:val="24"/>
          <w:szCs w:val="24"/>
          <w:lang w:val="el-GR"/>
        </w:rPr>
        <w:t xml:space="preserve"> των γενικών μέτρων για τον </w:t>
      </w:r>
      <w:proofErr w:type="spellStart"/>
      <w:r w:rsidR="00536B63" w:rsidRPr="00D55254">
        <w:rPr>
          <w:sz w:val="24"/>
          <w:szCs w:val="24"/>
          <w:lang w:val="el-GR"/>
        </w:rPr>
        <w:t>κορονοϊό</w:t>
      </w:r>
      <w:proofErr w:type="spellEnd"/>
      <w:r w:rsidR="00DE2F62" w:rsidRPr="00D55254">
        <w:rPr>
          <w:sz w:val="24"/>
          <w:szCs w:val="24"/>
          <w:lang w:val="el-GR"/>
        </w:rPr>
        <w:t>,</w:t>
      </w:r>
      <w:r w:rsidR="00536B63" w:rsidRPr="00D55254">
        <w:rPr>
          <w:sz w:val="24"/>
          <w:szCs w:val="24"/>
          <w:lang w:val="el-GR"/>
        </w:rPr>
        <w:t xml:space="preserve"> </w:t>
      </w:r>
      <w:r w:rsidR="007221FE" w:rsidRPr="00D55254">
        <w:rPr>
          <w:sz w:val="24"/>
          <w:szCs w:val="24"/>
          <w:lang w:val="el-GR"/>
        </w:rPr>
        <w:t>συνιστά</w:t>
      </w:r>
      <w:r w:rsidRPr="00D55254">
        <w:rPr>
          <w:sz w:val="24"/>
          <w:szCs w:val="24"/>
          <w:lang w:val="el-GR"/>
        </w:rPr>
        <w:t>:</w:t>
      </w:r>
    </w:p>
    <w:p w14:paraId="7C39A742" w14:textId="6E1073D9" w:rsidR="004760BA" w:rsidRPr="00D55254" w:rsidRDefault="004760BA" w:rsidP="00D55254">
      <w:pPr>
        <w:pStyle w:val="a3"/>
        <w:spacing w:after="120" w:line="300" w:lineRule="atLeast"/>
        <w:ind w:left="-284"/>
        <w:contextualSpacing w:val="0"/>
        <w:jc w:val="both"/>
        <w:rPr>
          <w:sz w:val="24"/>
          <w:szCs w:val="24"/>
        </w:rPr>
      </w:pPr>
      <w:r w:rsidRPr="00D55254">
        <w:rPr>
          <w:rFonts w:ascii="Symbol" w:hAnsi="Symbol"/>
          <w:sz w:val="24"/>
          <w:szCs w:val="24"/>
        </w:rPr>
        <w:t></w:t>
      </w:r>
      <w:r w:rsidRPr="00D55254">
        <w:rPr>
          <w:rFonts w:ascii="Times New Roman" w:hAnsi="Times New Roman" w:cs="Times New Roman"/>
          <w:sz w:val="24"/>
          <w:szCs w:val="24"/>
        </w:rPr>
        <w:t>     </w:t>
      </w:r>
      <w:r w:rsidRPr="00D55254">
        <w:rPr>
          <w:sz w:val="24"/>
          <w:szCs w:val="24"/>
        </w:rPr>
        <w:t>Με</w:t>
      </w:r>
      <w:r w:rsidR="007221FE" w:rsidRPr="00D55254">
        <w:rPr>
          <w:sz w:val="24"/>
          <w:szCs w:val="24"/>
        </w:rPr>
        <w:t>τά</w:t>
      </w:r>
      <w:r w:rsidRPr="00D55254">
        <w:rPr>
          <w:sz w:val="24"/>
          <w:szCs w:val="24"/>
        </w:rPr>
        <w:t xml:space="preserve"> τ</w:t>
      </w:r>
      <w:r w:rsidR="007221FE" w:rsidRPr="00D55254">
        <w:rPr>
          <w:sz w:val="24"/>
          <w:szCs w:val="24"/>
        </w:rPr>
        <w:t>ην επιστροφή από ταξίδια</w:t>
      </w:r>
      <w:r w:rsidRPr="00D55254">
        <w:rPr>
          <w:sz w:val="24"/>
          <w:szCs w:val="24"/>
        </w:rPr>
        <w:t xml:space="preserve"> διακοπών</w:t>
      </w:r>
      <w:r w:rsidR="007221FE" w:rsidRPr="00D55254">
        <w:rPr>
          <w:sz w:val="24"/>
          <w:szCs w:val="24"/>
        </w:rPr>
        <w:t>,</w:t>
      </w:r>
      <w:r w:rsidR="00DE2F62" w:rsidRPr="00D55254">
        <w:rPr>
          <w:sz w:val="24"/>
          <w:szCs w:val="24"/>
        </w:rPr>
        <w:t xml:space="preserve"> </w:t>
      </w:r>
      <w:r w:rsidRPr="00D55254">
        <w:rPr>
          <w:sz w:val="24"/>
          <w:szCs w:val="24"/>
        </w:rPr>
        <w:t>απευθύνεται ισχυρή σύσταση στους αθλητές να αφήνουν να περάσει ένα διάστημα 7 ημερών πριν ξεκινήσουν τις προπονήσεις με τους συλλόγους τους. Στο διάστημα αυτό θα πρέπει να τηρούν τα μέτρα αποστασιοποίησης και να είναι σε εγρήγορση, ώστε αν υπάρχουν έστω και ελαφρά συμπτώματα, θα πρέπει να επισκέπτονται τον γιατρό</w:t>
      </w:r>
      <w:r w:rsidR="00DE2F62" w:rsidRPr="00D55254">
        <w:rPr>
          <w:sz w:val="24"/>
          <w:szCs w:val="24"/>
        </w:rPr>
        <w:t>,</w:t>
      </w:r>
      <w:r w:rsidRPr="00D55254">
        <w:rPr>
          <w:sz w:val="24"/>
          <w:szCs w:val="24"/>
        </w:rPr>
        <w:t xml:space="preserve"> ή αν στο περιβάλλον τους υπήρξε άτομο θετικό σε </w:t>
      </w:r>
      <w:proofErr w:type="spellStart"/>
      <w:r w:rsidRPr="00D55254">
        <w:rPr>
          <w:sz w:val="24"/>
          <w:szCs w:val="24"/>
        </w:rPr>
        <w:t>κορονοϊό</w:t>
      </w:r>
      <w:proofErr w:type="spellEnd"/>
      <w:r w:rsidRPr="00D55254">
        <w:rPr>
          <w:sz w:val="24"/>
          <w:szCs w:val="24"/>
        </w:rPr>
        <w:t xml:space="preserve">, θα πρέπει να ακολουθούν τις οδηγίες του ΕΟΔΥ. </w:t>
      </w:r>
    </w:p>
    <w:p w14:paraId="4F5874D7" w14:textId="3C34B4E5" w:rsidR="00D55254" w:rsidRDefault="004760BA" w:rsidP="00D55254">
      <w:pPr>
        <w:pStyle w:val="a3"/>
        <w:spacing w:after="120" w:line="300" w:lineRule="atLeast"/>
        <w:ind w:left="-284"/>
        <w:contextualSpacing w:val="0"/>
        <w:jc w:val="both"/>
        <w:rPr>
          <w:rStyle w:val="apple-converted-space"/>
          <w:sz w:val="24"/>
          <w:szCs w:val="24"/>
        </w:rPr>
      </w:pPr>
      <w:r w:rsidRPr="00D55254">
        <w:rPr>
          <w:rFonts w:ascii="Symbol" w:hAnsi="Symbol"/>
          <w:sz w:val="24"/>
          <w:szCs w:val="24"/>
        </w:rPr>
        <w:t></w:t>
      </w:r>
      <w:r w:rsidRPr="00D55254">
        <w:rPr>
          <w:rFonts w:ascii="Times New Roman" w:hAnsi="Times New Roman" w:cs="Times New Roman"/>
          <w:sz w:val="24"/>
          <w:szCs w:val="24"/>
        </w:rPr>
        <w:t>     </w:t>
      </w:r>
      <w:r w:rsidRPr="00D55254">
        <w:rPr>
          <w:rStyle w:val="apple-converted-space"/>
          <w:rFonts w:ascii="Times New Roman" w:hAnsi="Times New Roman" w:cs="Times New Roman"/>
          <w:sz w:val="24"/>
          <w:szCs w:val="24"/>
        </w:rPr>
        <w:t> </w:t>
      </w:r>
      <w:r w:rsidR="00E86135">
        <w:rPr>
          <w:sz w:val="24"/>
          <w:szCs w:val="24"/>
        </w:rPr>
        <w:t>Να δίνεται ιδιαίτερο βάρος</w:t>
      </w:r>
      <w:r w:rsidRPr="00D55254">
        <w:rPr>
          <w:sz w:val="24"/>
          <w:szCs w:val="24"/>
        </w:rPr>
        <w:t xml:space="preserve"> από τους συλλόγους, τους αθλητές και του</w:t>
      </w:r>
      <w:r w:rsidR="00E86135">
        <w:rPr>
          <w:sz w:val="24"/>
          <w:szCs w:val="24"/>
        </w:rPr>
        <w:t>ς</w:t>
      </w:r>
      <w:r w:rsidRPr="00D55254">
        <w:rPr>
          <w:sz w:val="24"/>
          <w:szCs w:val="24"/>
        </w:rPr>
        <w:t xml:space="preserve"> </w:t>
      </w:r>
      <w:proofErr w:type="spellStart"/>
      <w:r w:rsidRPr="00D55254">
        <w:rPr>
          <w:sz w:val="24"/>
          <w:szCs w:val="24"/>
        </w:rPr>
        <w:t>αθλούμενους</w:t>
      </w:r>
      <w:proofErr w:type="spellEnd"/>
      <w:r w:rsidRPr="00D55254">
        <w:rPr>
          <w:sz w:val="24"/>
          <w:szCs w:val="24"/>
        </w:rPr>
        <w:t xml:space="preserve"> στον</w:t>
      </w:r>
      <w:r w:rsidRPr="00D55254">
        <w:rPr>
          <w:rStyle w:val="apple-converted-space"/>
          <w:b/>
          <w:bCs/>
          <w:sz w:val="24"/>
          <w:szCs w:val="24"/>
        </w:rPr>
        <w:t> </w:t>
      </w:r>
      <w:r w:rsidRPr="00D55254">
        <w:rPr>
          <w:b/>
          <w:bCs/>
          <w:sz w:val="24"/>
          <w:szCs w:val="24"/>
        </w:rPr>
        <w:t>πλήρη καρδιολογικό έλεγχο</w:t>
      </w:r>
      <w:r w:rsidR="00E86135">
        <w:rPr>
          <w:b/>
          <w:bCs/>
          <w:sz w:val="24"/>
          <w:szCs w:val="24"/>
        </w:rPr>
        <w:t>,</w:t>
      </w:r>
      <w:r w:rsidRPr="00D55254">
        <w:rPr>
          <w:rStyle w:val="apple-converted-space"/>
          <w:sz w:val="24"/>
          <w:szCs w:val="24"/>
        </w:rPr>
        <w:t> </w:t>
      </w:r>
      <w:r w:rsidRPr="00D55254">
        <w:rPr>
          <w:sz w:val="24"/>
          <w:szCs w:val="24"/>
        </w:rPr>
        <w:t xml:space="preserve">μετά από επιβεβαιωμένο κρούσμα </w:t>
      </w:r>
      <w:proofErr w:type="spellStart"/>
      <w:r w:rsidRPr="00D55254">
        <w:rPr>
          <w:sz w:val="24"/>
          <w:szCs w:val="24"/>
        </w:rPr>
        <w:t>κορονοϊού</w:t>
      </w:r>
      <w:proofErr w:type="spellEnd"/>
      <w:r w:rsidRPr="00D55254">
        <w:rPr>
          <w:sz w:val="24"/>
          <w:szCs w:val="24"/>
        </w:rPr>
        <w:t>, όπως </w:t>
      </w:r>
      <w:r w:rsidRPr="00D55254">
        <w:rPr>
          <w:rStyle w:val="apple-converted-space"/>
          <w:sz w:val="24"/>
          <w:szCs w:val="24"/>
        </w:rPr>
        <w:t> </w:t>
      </w:r>
      <w:r w:rsidRPr="00D55254">
        <w:rPr>
          <w:sz w:val="24"/>
          <w:szCs w:val="24"/>
        </w:rPr>
        <w:t>τονίζεται και στις σχετικές οδηγίες της ΥΕΕ-ΓΓΑ για ασφαλή άθληση</w:t>
      </w:r>
      <w:r w:rsidR="00D55254">
        <w:rPr>
          <w:sz w:val="24"/>
          <w:szCs w:val="24"/>
        </w:rPr>
        <w:t>, οι οποίες έχουν αναρτηθεί</w:t>
      </w:r>
      <w:r w:rsidRPr="00D55254">
        <w:rPr>
          <w:sz w:val="24"/>
          <w:szCs w:val="24"/>
        </w:rPr>
        <w:t xml:space="preserve"> στον </w:t>
      </w:r>
      <w:proofErr w:type="spellStart"/>
      <w:r w:rsidRPr="00D55254">
        <w:rPr>
          <w:sz w:val="24"/>
          <w:szCs w:val="24"/>
        </w:rPr>
        <w:t>ιστότοπο</w:t>
      </w:r>
      <w:proofErr w:type="spellEnd"/>
      <w:r w:rsidRPr="00D55254">
        <w:rPr>
          <w:sz w:val="24"/>
          <w:szCs w:val="24"/>
        </w:rPr>
        <w:t xml:space="preserve"> της ΓΓΑ</w:t>
      </w:r>
      <w:r w:rsidR="00D55254">
        <w:rPr>
          <w:rStyle w:val="apple-converted-space"/>
          <w:sz w:val="24"/>
          <w:szCs w:val="24"/>
        </w:rPr>
        <w:t>, στον ακόλουθο σύνδεσμο:</w:t>
      </w:r>
    </w:p>
    <w:p w14:paraId="4AD27C86" w14:textId="65ECFAA5" w:rsidR="004760BA" w:rsidRPr="00D55254" w:rsidRDefault="0005626A" w:rsidP="00D55254">
      <w:pPr>
        <w:pStyle w:val="a3"/>
        <w:spacing w:after="120" w:line="300" w:lineRule="atLeast"/>
        <w:ind w:left="-284"/>
        <w:contextualSpacing w:val="0"/>
        <w:jc w:val="both"/>
        <w:rPr>
          <w:sz w:val="24"/>
          <w:szCs w:val="24"/>
        </w:rPr>
      </w:pPr>
      <w:hyperlink r:id="rId6" w:tgtFrame="_blank" w:history="1">
        <w:r w:rsidR="004760BA" w:rsidRPr="00D55254">
          <w:rPr>
            <w:rStyle w:val="-"/>
            <w:color w:val="0563C1"/>
            <w:sz w:val="24"/>
            <w:szCs w:val="24"/>
          </w:rPr>
          <w:t>https://gga.gov.gr/component/content/article/278-covid/2981-covid19-sports</w:t>
        </w:r>
      </w:hyperlink>
      <w:r w:rsidR="004760BA" w:rsidRPr="00D55254">
        <w:rPr>
          <w:sz w:val="24"/>
          <w:szCs w:val="24"/>
        </w:rPr>
        <w:t>.</w:t>
      </w:r>
    </w:p>
    <w:p w14:paraId="754DFDC8" w14:textId="12D6977D" w:rsidR="00E86135" w:rsidRDefault="004760BA" w:rsidP="00D55254">
      <w:pPr>
        <w:pStyle w:val="a3"/>
        <w:spacing w:after="120" w:line="300" w:lineRule="atLeast"/>
        <w:ind w:left="-284"/>
        <w:contextualSpacing w:val="0"/>
        <w:jc w:val="both"/>
        <w:rPr>
          <w:sz w:val="24"/>
          <w:szCs w:val="24"/>
        </w:rPr>
      </w:pPr>
      <w:r w:rsidRPr="00D55254">
        <w:rPr>
          <w:rFonts w:ascii="Symbol" w:hAnsi="Symbol"/>
          <w:sz w:val="24"/>
          <w:szCs w:val="24"/>
        </w:rPr>
        <w:t></w:t>
      </w:r>
      <w:r w:rsidRPr="00D55254">
        <w:rPr>
          <w:rFonts w:ascii="Times New Roman" w:hAnsi="Times New Roman" w:cs="Times New Roman"/>
          <w:sz w:val="24"/>
          <w:szCs w:val="24"/>
        </w:rPr>
        <w:t>     </w:t>
      </w:r>
      <w:r w:rsidRPr="00D55254">
        <w:rPr>
          <w:rStyle w:val="apple-converted-space"/>
          <w:rFonts w:ascii="Times New Roman" w:hAnsi="Times New Roman" w:cs="Times New Roman"/>
          <w:sz w:val="24"/>
          <w:szCs w:val="24"/>
        </w:rPr>
        <w:t> </w:t>
      </w:r>
      <w:r w:rsidRPr="00D55254">
        <w:rPr>
          <w:sz w:val="24"/>
          <w:szCs w:val="24"/>
        </w:rPr>
        <w:t>Να αποφεύγονται οι συναθροίσεις σε κλειστούς χώρους για</w:t>
      </w:r>
      <w:r w:rsidR="00D55254">
        <w:rPr>
          <w:sz w:val="24"/>
          <w:szCs w:val="24"/>
        </w:rPr>
        <w:t xml:space="preserve"> διεξαγωγή</w:t>
      </w:r>
      <w:r w:rsidRPr="00D55254">
        <w:rPr>
          <w:sz w:val="24"/>
          <w:szCs w:val="24"/>
        </w:rPr>
        <w:t xml:space="preserve"> </w:t>
      </w:r>
      <w:r w:rsidR="00D55254">
        <w:rPr>
          <w:sz w:val="24"/>
          <w:szCs w:val="24"/>
        </w:rPr>
        <w:t>σεμιναρίων (αθλητικών, προπονητικών, διαιτητικών</w:t>
      </w:r>
      <w:r w:rsidRPr="00D55254">
        <w:rPr>
          <w:sz w:val="24"/>
          <w:szCs w:val="24"/>
        </w:rPr>
        <w:t xml:space="preserve"> </w:t>
      </w:r>
      <w:proofErr w:type="spellStart"/>
      <w:r w:rsidRPr="00D55254">
        <w:rPr>
          <w:sz w:val="24"/>
          <w:szCs w:val="24"/>
        </w:rPr>
        <w:t>κλπ</w:t>
      </w:r>
      <w:proofErr w:type="spellEnd"/>
      <w:r w:rsidRPr="00D55254">
        <w:rPr>
          <w:sz w:val="24"/>
          <w:szCs w:val="24"/>
        </w:rPr>
        <w:t xml:space="preserve">) και να προτιμώνται εναλλακτικοί τρόποι για την εξ αποστάσεως </w:t>
      </w:r>
      <w:r w:rsidR="00E86135">
        <w:rPr>
          <w:sz w:val="24"/>
          <w:szCs w:val="24"/>
        </w:rPr>
        <w:t>υλοποίηση</w:t>
      </w:r>
      <w:r w:rsidRPr="00D55254">
        <w:rPr>
          <w:sz w:val="24"/>
          <w:szCs w:val="24"/>
        </w:rPr>
        <w:t xml:space="preserve"> </w:t>
      </w:r>
      <w:r w:rsidR="00E86135">
        <w:rPr>
          <w:sz w:val="24"/>
          <w:szCs w:val="24"/>
        </w:rPr>
        <w:t>παρόμοιων</w:t>
      </w:r>
      <w:r w:rsidRPr="00D55254">
        <w:rPr>
          <w:sz w:val="24"/>
          <w:szCs w:val="24"/>
        </w:rPr>
        <w:t xml:space="preserve"> δραστηριοτήτων</w:t>
      </w:r>
      <w:r w:rsidR="00E86135">
        <w:rPr>
          <w:sz w:val="24"/>
          <w:szCs w:val="24"/>
        </w:rPr>
        <w:t xml:space="preserve"> (τηλεδιάσκεψη, διαδικτυακή πλατφόρμα παρακολούθησης μαθημάτων</w:t>
      </w:r>
      <w:r w:rsidR="00D41BBE" w:rsidRPr="00D41BBE">
        <w:rPr>
          <w:sz w:val="24"/>
          <w:szCs w:val="24"/>
        </w:rPr>
        <w:t xml:space="preserve"> - </w:t>
      </w:r>
      <w:r w:rsidR="00D41BBE">
        <w:rPr>
          <w:sz w:val="24"/>
          <w:szCs w:val="24"/>
          <w:lang w:val="en-US"/>
        </w:rPr>
        <w:t>webinars</w:t>
      </w:r>
      <w:r w:rsidR="00E86135">
        <w:rPr>
          <w:sz w:val="24"/>
          <w:szCs w:val="24"/>
        </w:rPr>
        <w:t xml:space="preserve"> κ.α.)</w:t>
      </w:r>
    </w:p>
    <w:p w14:paraId="03264763" w14:textId="6B5F9989" w:rsidR="004760BA" w:rsidRPr="00D55254" w:rsidRDefault="007221FE" w:rsidP="00D55254">
      <w:pPr>
        <w:spacing w:after="120" w:line="300" w:lineRule="atLeast"/>
        <w:ind w:left="-709"/>
        <w:jc w:val="both"/>
        <w:rPr>
          <w:rStyle w:val="apple-converted-space"/>
          <w:sz w:val="24"/>
          <w:szCs w:val="24"/>
          <w:lang w:val="el-GR"/>
        </w:rPr>
      </w:pPr>
      <w:r w:rsidRPr="00D55254">
        <w:rPr>
          <w:sz w:val="24"/>
          <w:szCs w:val="24"/>
          <w:lang w:val="el-GR"/>
        </w:rPr>
        <w:t>Η ΥΕΕ-ΓΓΑ επισημαίνει ότι ο</w:t>
      </w:r>
      <w:r w:rsidR="004760BA" w:rsidRPr="00D55254">
        <w:rPr>
          <w:sz w:val="24"/>
          <w:szCs w:val="24"/>
          <w:lang w:val="el-GR"/>
        </w:rPr>
        <w:t xml:space="preserve"> ΕΟΔΥ θα συνεχίσει να κάνει ελέγχους</w:t>
      </w:r>
      <w:r w:rsidR="004760BA" w:rsidRPr="00D55254">
        <w:rPr>
          <w:rStyle w:val="apple-converted-space"/>
          <w:sz w:val="24"/>
          <w:szCs w:val="24"/>
        </w:rPr>
        <w:t> </w:t>
      </w:r>
      <w:r w:rsidR="004760BA" w:rsidRPr="00D55254">
        <w:rPr>
          <w:sz w:val="24"/>
          <w:szCs w:val="24"/>
          <w:lang w:val="el-GR"/>
        </w:rPr>
        <w:t xml:space="preserve">κατόπιν ενδείξεων αλλά και δειγματοληπτικούς ελέγχους σε αθλητές και </w:t>
      </w:r>
      <w:proofErr w:type="spellStart"/>
      <w:r w:rsidR="004760BA" w:rsidRPr="00D55254">
        <w:rPr>
          <w:sz w:val="24"/>
          <w:szCs w:val="24"/>
          <w:lang w:val="el-GR"/>
        </w:rPr>
        <w:t>αθλούμενους</w:t>
      </w:r>
      <w:proofErr w:type="spellEnd"/>
      <w:r w:rsidR="004760BA" w:rsidRPr="00D55254">
        <w:rPr>
          <w:sz w:val="24"/>
          <w:szCs w:val="24"/>
          <w:lang w:val="el-GR"/>
        </w:rPr>
        <w:t xml:space="preserve"> στις αθλητικές εγκαταστάσεις.</w:t>
      </w:r>
      <w:r w:rsidR="004760BA" w:rsidRPr="00D55254">
        <w:rPr>
          <w:rStyle w:val="apple-converted-space"/>
          <w:sz w:val="24"/>
          <w:szCs w:val="24"/>
        </w:rPr>
        <w:t> </w:t>
      </w:r>
    </w:p>
    <w:p w14:paraId="240BE248" w14:textId="4D91FAE1" w:rsidR="00DE2F62" w:rsidRDefault="007221FE" w:rsidP="00D55254">
      <w:pPr>
        <w:spacing w:after="120" w:line="300" w:lineRule="atLeast"/>
        <w:ind w:left="-709"/>
        <w:jc w:val="both"/>
        <w:rPr>
          <w:rStyle w:val="apple-converted-space"/>
          <w:sz w:val="24"/>
          <w:szCs w:val="24"/>
          <w:lang w:val="el-GR"/>
        </w:rPr>
      </w:pPr>
      <w:r w:rsidRPr="00D55254">
        <w:rPr>
          <w:rStyle w:val="apple-converted-space"/>
          <w:sz w:val="24"/>
          <w:szCs w:val="24"/>
          <w:lang w:val="el-GR"/>
        </w:rPr>
        <w:t>Τέλος, ο</w:t>
      </w:r>
      <w:r w:rsidR="00DE2F62" w:rsidRPr="00D55254">
        <w:rPr>
          <w:rStyle w:val="apple-converted-space"/>
          <w:sz w:val="24"/>
          <w:szCs w:val="24"/>
          <w:lang w:val="el-GR"/>
        </w:rPr>
        <w:t xml:space="preserve">ι οδηγίες και συστάσεις της ΥΕΕ-ΓΓΑ θα </w:t>
      </w:r>
      <w:proofErr w:type="spellStart"/>
      <w:r w:rsidR="00DE2F62" w:rsidRPr="00D55254">
        <w:rPr>
          <w:rStyle w:val="apple-converted-space"/>
          <w:sz w:val="24"/>
          <w:szCs w:val="24"/>
          <w:lang w:val="el-GR"/>
        </w:rPr>
        <w:t>επικαιροποιούνται</w:t>
      </w:r>
      <w:proofErr w:type="spellEnd"/>
      <w:r w:rsidR="00DE2F62" w:rsidRPr="00D55254">
        <w:rPr>
          <w:rStyle w:val="apple-converted-space"/>
          <w:sz w:val="24"/>
          <w:szCs w:val="24"/>
          <w:lang w:val="el-GR"/>
        </w:rPr>
        <w:t xml:space="preserve"> ανάλογα με την πορεία της επιδημίας στη χώρα μας.</w:t>
      </w:r>
    </w:p>
    <w:p w14:paraId="745268F8" w14:textId="1891ED21" w:rsidR="00E86135" w:rsidRDefault="00E86135" w:rsidP="00D55254">
      <w:pPr>
        <w:spacing w:after="120" w:line="300" w:lineRule="atLeast"/>
        <w:ind w:left="-709"/>
        <w:jc w:val="both"/>
        <w:rPr>
          <w:rStyle w:val="apple-converted-space"/>
          <w:sz w:val="24"/>
          <w:szCs w:val="24"/>
          <w:lang w:val="el-GR"/>
        </w:rPr>
      </w:pPr>
    </w:p>
    <w:p w14:paraId="3142C85B" w14:textId="4ED09E30" w:rsidR="00E86135" w:rsidRPr="00E86135" w:rsidRDefault="00E86135" w:rsidP="00E86135">
      <w:pPr>
        <w:ind w:left="-709"/>
        <w:jc w:val="center"/>
        <w:rPr>
          <w:rStyle w:val="apple-converted-space"/>
          <w:b/>
          <w:sz w:val="24"/>
          <w:szCs w:val="24"/>
          <w:lang w:val="el-GR"/>
        </w:rPr>
      </w:pPr>
      <w:r w:rsidRPr="00E86135">
        <w:rPr>
          <w:rStyle w:val="apple-converted-space"/>
          <w:b/>
          <w:sz w:val="24"/>
          <w:szCs w:val="24"/>
          <w:lang w:val="el-GR"/>
        </w:rPr>
        <w:t xml:space="preserve">Η ΥΓΕΙΟΝΟΜΙΚΗ ΕΠΙΣΤΗΜΟΝΙΚΗ ΕΠΙΤΡΟΠΗ </w:t>
      </w:r>
    </w:p>
    <w:p w14:paraId="3451733A" w14:textId="09258550" w:rsidR="00E86135" w:rsidRPr="00E86135" w:rsidRDefault="00E86135" w:rsidP="00E86135">
      <w:pPr>
        <w:ind w:left="-709"/>
        <w:jc w:val="center"/>
        <w:rPr>
          <w:b/>
          <w:sz w:val="24"/>
          <w:szCs w:val="24"/>
          <w:lang w:val="el-GR"/>
        </w:rPr>
      </w:pPr>
      <w:r w:rsidRPr="00E86135">
        <w:rPr>
          <w:rStyle w:val="apple-converted-space"/>
          <w:b/>
          <w:sz w:val="24"/>
          <w:szCs w:val="24"/>
          <w:lang w:val="el-GR"/>
        </w:rPr>
        <w:t>ΤΗΣ ΓΕΝΙΚΗΣ ΓΡΑΜΜΑΤΕΙΑΣ ΑΘΛΗΤΙΣΜΟΥ</w:t>
      </w:r>
    </w:p>
    <w:p w14:paraId="6E8D5B55" w14:textId="77777777" w:rsidR="004760BA" w:rsidRPr="00E86135" w:rsidRDefault="004760BA" w:rsidP="00E86135">
      <w:pPr>
        <w:ind w:left="-709"/>
        <w:rPr>
          <w:rFonts w:eastAsia="Times New Roman"/>
          <w:b/>
          <w:lang w:val="el-GR"/>
        </w:rPr>
      </w:pPr>
      <w:r w:rsidRPr="00E86135">
        <w:rPr>
          <w:rFonts w:eastAsia="Times New Roman"/>
          <w:b/>
          <w:lang w:val="el-GR"/>
        </w:rPr>
        <w:t> </w:t>
      </w:r>
    </w:p>
    <w:p w14:paraId="409275AE" w14:textId="77777777" w:rsidR="003927A6" w:rsidRPr="004760BA" w:rsidRDefault="003927A6" w:rsidP="00D55254">
      <w:pPr>
        <w:ind w:left="-709"/>
        <w:rPr>
          <w:lang w:val="el-GR"/>
        </w:rPr>
      </w:pPr>
    </w:p>
    <w:sectPr w:rsidR="003927A6" w:rsidRPr="004760BA" w:rsidSect="00D55254">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D76"/>
    <w:multiLevelType w:val="hybridMultilevel"/>
    <w:tmpl w:val="DE3429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DCA5003"/>
    <w:multiLevelType w:val="hybridMultilevel"/>
    <w:tmpl w:val="9FBA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603C6A"/>
    <w:multiLevelType w:val="hybridMultilevel"/>
    <w:tmpl w:val="99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F2804"/>
    <w:multiLevelType w:val="hybridMultilevel"/>
    <w:tmpl w:val="C11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37"/>
    <w:rsid w:val="0005626A"/>
    <w:rsid w:val="00062040"/>
    <w:rsid w:val="003927A6"/>
    <w:rsid w:val="00462EC9"/>
    <w:rsid w:val="004760BA"/>
    <w:rsid w:val="00536B63"/>
    <w:rsid w:val="007221FE"/>
    <w:rsid w:val="007232EE"/>
    <w:rsid w:val="00A36237"/>
    <w:rsid w:val="00BC6DC2"/>
    <w:rsid w:val="00D41BBE"/>
    <w:rsid w:val="00D55254"/>
    <w:rsid w:val="00DE2F62"/>
    <w:rsid w:val="00E86135"/>
    <w:rsid w:val="00F56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74B0"/>
  <w15:chartTrackingRefBased/>
  <w15:docId w15:val="{CEFBFBB2-9073-4EBD-BCB5-4C4DD06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BA"/>
    <w:pPr>
      <w:spacing w:after="0" w:line="240" w:lineRule="auto"/>
    </w:pPr>
    <w:rPr>
      <w:rFonts w:ascii="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C9"/>
    <w:pPr>
      <w:spacing w:after="160" w:line="259" w:lineRule="auto"/>
      <w:ind w:left="720"/>
      <w:contextualSpacing/>
    </w:pPr>
    <w:rPr>
      <w:rFonts w:asciiTheme="minorHAnsi" w:hAnsiTheme="minorHAnsi" w:cstheme="minorBidi"/>
      <w:lang w:val="el-GR"/>
    </w:rPr>
  </w:style>
  <w:style w:type="character" w:styleId="-">
    <w:name w:val="Hyperlink"/>
    <w:basedOn w:val="a0"/>
    <w:uiPriority w:val="99"/>
    <w:semiHidden/>
    <w:unhideWhenUsed/>
    <w:rsid w:val="00462EC9"/>
    <w:rPr>
      <w:color w:val="0000FF"/>
      <w:u w:val="single"/>
    </w:rPr>
  </w:style>
  <w:style w:type="character" w:customStyle="1" w:styleId="apple-converted-space">
    <w:name w:val="apple-converted-space"/>
    <w:basedOn w:val="a0"/>
    <w:rsid w:val="0047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7791">
      <w:bodyDiv w:val="1"/>
      <w:marLeft w:val="0"/>
      <w:marRight w:val="0"/>
      <w:marTop w:val="0"/>
      <w:marBottom w:val="0"/>
      <w:divBdr>
        <w:top w:val="none" w:sz="0" w:space="0" w:color="auto"/>
        <w:left w:val="none" w:sz="0" w:space="0" w:color="auto"/>
        <w:bottom w:val="none" w:sz="0" w:space="0" w:color="auto"/>
        <w:right w:val="none" w:sz="0" w:space="0" w:color="auto"/>
      </w:divBdr>
      <w:divsChild>
        <w:div w:id="1320114305">
          <w:marLeft w:val="0"/>
          <w:marRight w:val="0"/>
          <w:marTop w:val="0"/>
          <w:marBottom w:val="0"/>
          <w:divBdr>
            <w:top w:val="none" w:sz="0" w:space="0" w:color="auto"/>
            <w:left w:val="none" w:sz="0" w:space="0" w:color="auto"/>
            <w:bottom w:val="none" w:sz="0" w:space="0" w:color="auto"/>
            <w:right w:val="none" w:sz="0" w:space="0" w:color="auto"/>
          </w:divBdr>
        </w:div>
        <w:div w:id="1746610663">
          <w:marLeft w:val="0"/>
          <w:marRight w:val="0"/>
          <w:marTop w:val="0"/>
          <w:marBottom w:val="0"/>
          <w:divBdr>
            <w:top w:val="none" w:sz="0" w:space="0" w:color="auto"/>
            <w:left w:val="none" w:sz="0" w:space="0" w:color="auto"/>
            <w:bottom w:val="none" w:sz="0" w:space="0" w:color="auto"/>
            <w:right w:val="none" w:sz="0" w:space="0" w:color="auto"/>
          </w:divBdr>
        </w:div>
        <w:div w:id="346837040">
          <w:marLeft w:val="0"/>
          <w:marRight w:val="0"/>
          <w:marTop w:val="0"/>
          <w:marBottom w:val="0"/>
          <w:divBdr>
            <w:top w:val="none" w:sz="0" w:space="0" w:color="auto"/>
            <w:left w:val="none" w:sz="0" w:space="0" w:color="auto"/>
            <w:bottom w:val="none" w:sz="0" w:space="0" w:color="auto"/>
            <w:right w:val="none" w:sz="0" w:space="0" w:color="auto"/>
          </w:divBdr>
        </w:div>
        <w:div w:id="1350719122">
          <w:marLeft w:val="0"/>
          <w:marRight w:val="0"/>
          <w:marTop w:val="0"/>
          <w:marBottom w:val="0"/>
          <w:divBdr>
            <w:top w:val="none" w:sz="0" w:space="0" w:color="auto"/>
            <w:left w:val="none" w:sz="0" w:space="0" w:color="auto"/>
            <w:bottom w:val="none" w:sz="0" w:space="0" w:color="auto"/>
            <w:right w:val="none" w:sz="0" w:space="0" w:color="auto"/>
          </w:divBdr>
        </w:div>
      </w:divsChild>
    </w:div>
    <w:div w:id="1821924774">
      <w:bodyDiv w:val="1"/>
      <w:marLeft w:val="0"/>
      <w:marRight w:val="0"/>
      <w:marTop w:val="0"/>
      <w:marBottom w:val="0"/>
      <w:divBdr>
        <w:top w:val="none" w:sz="0" w:space="0" w:color="auto"/>
        <w:left w:val="none" w:sz="0" w:space="0" w:color="auto"/>
        <w:bottom w:val="none" w:sz="0" w:space="0" w:color="auto"/>
        <w:right w:val="none" w:sz="0" w:space="0" w:color="auto"/>
      </w:divBdr>
      <w:divsChild>
        <w:div w:id="566764648">
          <w:marLeft w:val="0"/>
          <w:marRight w:val="0"/>
          <w:marTop w:val="0"/>
          <w:marBottom w:val="0"/>
          <w:divBdr>
            <w:top w:val="none" w:sz="0" w:space="0" w:color="auto"/>
            <w:left w:val="none" w:sz="0" w:space="0" w:color="auto"/>
            <w:bottom w:val="none" w:sz="0" w:space="0" w:color="auto"/>
            <w:right w:val="none" w:sz="0" w:space="0" w:color="auto"/>
          </w:divBdr>
        </w:div>
        <w:div w:id="839078067">
          <w:marLeft w:val="0"/>
          <w:marRight w:val="0"/>
          <w:marTop w:val="0"/>
          <w:marBottom w:val="0"/>
          <w:divBdr>
            <w:top w:val="none" w:sz="0" w:space="0" w:color="auto"/>
            <w:left w:val="none" w:sz="0" w:space="0" w:color="auto"/>
            <w:bottom w:val="none" w:sz="0" w:space="0" w:color="auto"/>
            <w:right w:val="none" w:sz="0" w:space="0" w:color="auto"/>
          </w:divBdr>
        </w:div>
        <w:div w:id="2020814450">
          <w:marLeft w:val="0"/>
          <w:marRight w:val="0"/>
          <w:marTop w:val="0"/>
          <w:marBottom w:val="0"/>
          <w:divBdr>
            <w:top w:val="none" w:sz="0" w:space="0" w:color="auto"/>
            <w:left w:val="none" w:sz="0" w:space="0" w:color="auto"/>
            <w:bottom w:val="none" w:sz="0" w:space="0" w:color="auto"/>
            <w:right w:val="none" w:sz="0" w:space="0" w:color="auto"/>
          </w:divBdr>
        </w:div>
      </w:divsChild>
    </w:div>
    <w:div w:id="2030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a.gov.gr/component/content/article/278-covid/2981-covid19-spor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Thanos Feronas</cp:lastModifiedBy>
  <cp:revision>3</cp:revision>
  <dcterms:created xsi:type="dcterms:W3CDTF">2020-08-14T09:11:00Z</dcterms:created>
  <dcterms:modified xsi:type="dcterms:W3CDTF">2020-08-14T09:19:00Z</dcterms:modified>
</cp:coreProperties>
</file>